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58" w:rsidRDefault="002F2658" w:rsidP="002F265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61835" wp14:editId="014B8891">
            <wp:simplePos x="0" y="0"/>
            <wp:positionH relativeFrom="column">
              <wp:posOffset>2228850</wp:posOffset>
            </wp:positionH>
            <wp:positionV relativeFrom="paragraph">
              <wp:posOffset>-255270</wp:posOffset>
            </wp:positionV>
            <wp:extent cx="1524000" cy="281940"/>
            <wp:effectExtent l="0" t="0" r="0" b="3810"/>
            <wp:wrapSquare wrapText="bothSides"/>
            <wp:docPr id="6" name="Рисунок 6" descr="D:\Мои документы\Лекция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Лекция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658" w:rsidRDefault="002F2658" w:rsidP="002F265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2D7F3" wp14:editId="52E364BC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2628900" cy="769620"/>
            <wp:effectExtent l="19050" t="19050" r="19050" b="1143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696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658" w:rsidRDefault="002F2658" w:rsidP="002F2658">
      <w:pPr>
        <w:rPr>
          <w:lang w:val="en-US"/>
        </w:rPr>
      </w:pPr>
    </w:p>
    <w:p w:rsidR="002F2658" w:rsidRDefault="002F2658" w:rsidP="002F2658">
      <w:pPr>
        <w:rPr>
          <w:lang w:val="en-US"/>
        </w:rPr>
      </w:pPr>
    </w:p>
    <w:p w:rsidR="002F2658" w:rsidRDefault="002F2658" w:rsidP="002F2658">
      <w:pPr>
        <w:rPr>
          <w:lang w:val="en-US"/>
        </w:rPr>
      </w:pPr>
    </w:p>
    <w:p w:rsidR="002F2658" w:rsidRDefault="002F2658" w:rsidP="002F2658">
      <w:pPr>
        <w:rPr>
          <w:lang w:val="en-US"/>
        </w:rPr>
      </w:pPr>
    </w:p>
    <w:p w:rsidR="002F2658" w:rsidRDefault="00EA0C73" w:rsidP="002F265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619710" cy="1341120"/>
            <wp:effectExtent l="0" t="0" r="0" b="0"/>
            <wp:docPr id="1" name="Рисунок 1" descr="https://photos-1.dropbox.com/t/2/AACUxNpUJ4xExqkXTNwwSyIyTEck_J4r0op7FrtIcTY5kg/12/397534035/jpeg/32x32/3/1485943200/0/2/gs26-12.jpg/EKb-hMYEGNI7IAIoAg/4XiPwU_lO7USnx_c9UvaHca8O0uNyAK8_i5nBfUl0x0?dl=0&amp;size=800x600&amp;size_mod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1.dropbox.com/t/2/AACUxNpUJ4xExqkXTNwwSyIyTEck_J4r0op7FrtIcTY5kg/12/397534035/jpeg/32x32/3/1485943200/0/2/gs26-12.jpg/EKb-hMYEGNI7IAIoAg/4XiPwU_lO7USnx_c9UvaHca8O0uNyAK8_i5nBfUl0x0?dl=0&amp;size=800x600&amp;size_mode=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1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58" w:rsidRDefault="002F2658" w:rsidP="002F2658">
      <w:pPr>
        <w:jc w:val="center"/>
        <w:rPr>
          <w:lang w:val="en-US"/>
        </w:rPr>
      </w:pPr>
    </w:p>
    <w:p w:rsidR="002F2658" w:rsidRDefault="002F2658" w:rsidP="002F2658">
      <w:pPr>
        <w:jc w:val="center"/>
        <w:rPr>
          <w:lang w:val="en-US"/>
        </w:rPr>
      </w:pPr>
    </w:p>
    <w:p w:rsidR="002F2658" w:rsidRDefault="002F2658" w:rsidP="002F2658">
      <w:pPr>
        <w:rPr>
          <w:lang w:val="en-US"/>
        </w:rPr>
      </w:pPr>
    </w:p>
    <w:p w:rsidR="002F2658" w:rsidRDefault="002F2658" w:rsidP="002F2658">
      <w:pPr>
        <w:rPr>
          <w:lang w:val="en-US"/>
        </w:rPr>
      </w:pPr>
    </w:p>
    <w:p w:rsidR="002F2658" w:rsidRPr="001F3848" w:rsidRDefault="002F2658" w:rsidP="002F2658">
      <w:pPr>
        <w:pStyle w:val="a7"/>
        <w:rPr>
          <w:sz w:val="44"/>
          <w:szCs w:val="44"/>
          <w:lang w:val="ru-RU"/>
        </w:rPr>
      </w:pPr>
      <w:r w:rsidRPr="001F3848">
        <w:rPr>
          <w:sz w:val="44"/>
          <w:szCs w:val="44"/>
          <w:lang w:val="ru-RU"/>
        </w:rPr>
        <w:t>ТЕХНИЧЕСКИЙ  ПАСПОРТ</w:t>
      </w:r>
    </w:p>
    <w:p w:rsidR="002F2658" w:rsidRDefault="002F2658" w:rsidP="002F2658">
      <w:pPr>
        <w:pStyle w:val="a7"/>
        <w:rPr>
          <w:b w:val="0"/>
          <w:bCs w:val="0"/>
          <w:lang w:val="ru-RU"/>
        </w:rPr>
      </w:pPr>
    </w:p>
    <w:p w:rsidR="002F2658" w:rsidRPr="001F3848" w:rsidRDefault="002F2658" w:rsidP="002F2658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Герметизированные</w:t>
      </w:r>
    </w:p>
    <w:p w:rsidR="002F2658" w:rsidRPr="001F3848" w:rsidRDefault="002F2658" w:rsidP="002F2658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свинцово-кислотные</w:t>
      </w:r>
    </w:p>
    <w:p w:rsidR="002F2658" w:rsidRPr="001F3848" w:rsidRDefault="002F2658" w:rsidP="002F2658">
      <w:pPr>
        <w:pStyle w:val="a7"/>
        <w:rPr>
          <w:b w:val="0"/>
          <w:bCs w:val="0"/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аккумуляторные батареи</w:t>
      </w:r>
    </w:p>
    <w:p w:rsidR="002F2658" w:rsidRDefault="002F2658" w:rsidP="002F2658">
      <w:pPr>
        <w:pStyle w:val="a7"/>
        <w:rPr>
          <w:b w:val="0"/>
          <w:bCs w:val="0"/>
          <w:sz w:val="40"/>
          <w:szCs w:val="40"/>
          <w:lang w:val="ru-RU"/>
        </w:rPr>
      </w:pPr>
    </w:p>
    <w:p w:rsidR="002F2658" w:rsidRPr="00E50B7A" w:rsidRDefault="002F2658" w:rsidP="002F2658">
      <w:pPr>
        <w:pStyle w:val="a7"/>
        <w:rPr>
          <w:b w:val="0"/>
          <w:bCs w:val="0"/>
          <w:sz w:val="40"/>
          <w:szCs w:val="40"/>
        </w:rPr>
      </w:pPr>
      <w:r w:rsidRPr="001F3848">
        <w:rPr>
          <w:sz w:val="40"/>
          <w:szCs w:val="40"/>
        </w:rPr>
        <w:t>GENERAL</w:t>
      </w:r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SECURITY</w:t>
      </w:r>
    </w:p>
    <w:p w:rsidR="002F2658" w:rsidRPr="00E50B7A" w:rsidRDefault="002F2658" w:rsidP="002F2658">
      <w:pPr>
        <w:pStyle w:val="a7"/>
        <w:rPr>
          <w:sz w:val="40"/>
          <w:szCs w:val="40"/>
        </w:rPr>
      </w:pPr>
      <w:r w:rsidRPr="00E50B7A">
        <w:rPr>
          <w:sz w:val="40"/>
          <w:szCs w:val="40"/>
        </w:rPr>
        <w:t>(</w:t>
      </w:r>
      <w:proofErr w:type="gramStart"/>
      <w:r w:rsidRPr="001F3848">
        <w:rPr>
          <w:sz w:val="40"/>
          <w:szCs w:val="40"/>
          <w:lang w:val="ru-RU"/>
        </w:rPr>
        <w:t>серия</w:t>
      </w:r>
      <w:proofErr w:type="gramEnd"/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GS</w:t>
      </w:r>
      <w:r w:rsidRPr="00E50B7A">
        <w:rPr>
          <w:sz w:val="40"/>
          <w:szCs w:val="40"/>
        </w:rPr>
        <w:t xml:space="preserve"> </w:t>
      </w:r>
      <w:r w:rsidR="00EA0C73">
        <w:rPr>
          <w:sz w:val="40"/>
          <w:szCs w:val="40"/>
          <w:lang w:val="ru-RU"/>
        </w:rPr>
        <w:t>26</w:t>
      </w:r>
      <w:r w:rsidRPr="00E50B7A">
        <w:rPr>
          <w:sz w:val="40"/>
          <w:szCs w:val="40"/>
        </w:rPr>
        <w:t>-</w:t>
      </w:r>
      <w:r>
        <w:rPr>
          <w:sz w:val="40"/>
          <w:szCs w:val="40"/>
        </w:rPr>
        <w:t>12</w:t>
      </w:r>
      <w:r w:rsidRPr="00E50B7A">
        <w:rPr>
          <w:sz w:val="40"/>
          <w:szCs w:val="40"/>
        </w:rPr>
        <w:t>)</w:t>
      </w:r>
    </w:p>
    <w:p w:rsidR="002F2658" w:rsidRPr="00E50B7A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Default="002F2658" w:rsidP="002F2658">
      <w:pPr>
        <w:pStyle w:val="a7"/>
      </w:pPr>
    </w:p>
    <w:p w:rsidR="002F2658" w:rsidRPr="00E50B7A" w:rsidRDefault="002F2658" w:rsidP="002F2658">
      <w:pPr>
        <w:pStyle w:val="a7"/>
      </w:pPr>
    </w:p>
    <w:p w:rsidR="002F2658" w:rsidRPr="00712765" w:rsidRDefault="002F2658" w:rsidP="002F2658">
      <w:pPr>
        <w:jc w:val="center"/>
        <w:rPr>
          <w:sz w:val="36"/>
          <w:szCs w:val="36"/>
          <w:lang w:val="en-US"/>
        </w:rPr>
      </w:pPr>
      <w:r w:rsidRPr="00737C6A">
        <w:rPr>
          <w:sz w:val="36"/>
          <w:szCs w:val="36"/>
        </w:rPr>
        <w:t>Поставщик</w:t>
      </w:r>
    </w:p>
    <w:p w:rsidR="002F2658" w:rsidRPr="00712765" w:rsidRDefault="002F2658" w:rsidP="002F2658">
      <w:pPr>
        <w:jc w:val="center"/>
        <w:rPr>
          <w:b/>
          <w:sz w:val="36"/>
          <w:szCs w:val="36"/>
          <w:lang w:val="en-US"/>
        </w:rPr>
      </w:pPr>
      <w:r w:rsidRPr="00737C6A">
        <w:rPr>
          <w:b/>
          <w:sz w:val="36"/>
          <w:szCs w:val="36"/>
        </w:rPr>
        <w:t>ООО</w:t>
      </w:r>
      <w:r w:rsidRPr="00712765">
        <w:rPr>
          <w:b/>
          <w:sz w:val="36"/>
          <w:szCs w:val="36"/>
          <w:lang w:val="en-US"/>
        </w:rPr>
        <w:t xml:space="preserve"> «</w:t>
      </w:r>
      <w:r w:rsidRPr="00737C6A">
        <w:rPr>
          <w:b/>
          <w:sz w:val="36"/>
          <w:szCs w:val="36"/>
        </w:rPr>
        <w:t>Выбор</w:t>
      </w:r>
      <w:r w:rsidRPr="00712765">
        <w:rPr>
          <w:b/>
          <w:sz w:val="36"/>
          <w:szCs w:val="36"/>
          <w:lang w:val="en-US"/>
        </w:rPr>
        <w:t>»</w:t>
      </w:r>
    </w:p>
    <w:p w:rsidR="002F2658" w:rsidRPr="001F3848" w:rsidRDefault="002F2658" w:rsidP="002F2658">
      <w:pPr>
        <w:pStyle w:val="a7"/>
        <w:rPr>
          <w:szCs w:val="28"/>
          <w:lang w:val="ru-RU"/>
        </w:rPr>
      </w:pPr>
      <w:r w:rsidRPr="001F3848">
        <w:rPr>
          <w:szCs w:val="28"/>
          <w:lang w:val="ru-RU"/>
        </w:rPr>
        <w:lastRenderedPageBreak/>
        <w:t>Содержание</w:t>
      </w:r>
    </w:p>
    <w:p w:rsidR="002F2658" w:rsidRDefault="002F2658" w:rsidP="002F2658">
      <w:pPr>
        <w:pStyle w:val="a7"/>
        <w:rPr>
          <w:sz w:val="18"/>
          <w:lang w:val="ru-RU"/>
        </w:rPr>
      </w:pP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1. Назначение</w:t>
      </w: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2. Технические характеристики</w:t>
      </w: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3. Комплектация</w:t>
      </w:r>
    </w:p>
    <w:p w:rsidR="002F2658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4. Маркировка</w:t>
      </w: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5. Монтаж, эксплуатация, транспортировка, хранение и техническое обслуживание</w:t>
      </w: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6</w:t>
      </w:r>
      <w:r w:rsidRPr="00502A6E">
        <w:rPr>
          <w:b w:val="0"/>
          <w:bCs w:val="0"/>
          <w:sz w:val="24"/>
          <w:lang w:val="ru-RU"/>
        </w:rPr>
        <w:t>. Гарантийные обязательства</w:t>
      </w:r>
    </w:p>
    <w:p w:rsidR="002F2658" w:rsidRPr="00502A6E" w:rsidRDefault="002F2658" w:rsidP="002F2658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7</w:t>
      </w:r>
      <w:r w:rsidRPr="00502A6E">
        <w:rPr>
          <w:b w:val="0"/>
          <w:bCs w:val="0"/>
          <w:sz w:val="24"/>
          <w:lang w:val="ru-RU"/>
        </w:rPr>
        <w:t>. Свидетельство о приёмке</w:t>
      </w:r>
    </w:p>
    <w:p w:rsidR="002F2658" w:rsidRDefault="002F2658" w:rsidP="002F2658">
      <w:pPr>
        <w:pStyle w:val="a7"/>
        <w:ind w:firstLine="1080"/>
        <w:jc w:val="left"/>
        <w:rPr>
          <w:b w:val="0"/>
          <w:bCs w:val="0"/>
          <w:sz w:val="24"/>
          <w:lang w:val="ru-RU"/>
        </w:rPr>
      </w:pPr>
    </w:p>
    <w:p w:rsidR="002F2658" w:rsidRPr="001F3848" w:rsidRDefault="002F2658" w:rsidP="002F2658">
      <w:pPr>
        <w:pStyle w:val="a7"/>
        <w:ind w:firstLine="357"/>
        <w:jc w:val="left"/>
        <w:rPr>
          <w:szCs w:val="28"/>
          <w:lang w:val="ru-RU"/>
        </w:rPr>
      </w:pPr>
      <w:r w:rsidRPr="001F3848">
        <w:rPr>
          <w:szCs w:val="28"/>
          <w:lang w:val="ru-RU"/>
        </w:rPr>
        <w:t>1.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Назначение:</w:t>
      </w:r>
    </w:p>
    <w:p w:rsidR="002F2658" w:rsidRPr="001F3848" w:rsidRDefault="002F2658" w:rsidP="002F2658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 xml:space="preserve">Аккумуляторы </w:t>
      </w:r>
      <w:r w:rsidRPr="001F3848">
        <w:rPr>
          <w:sz w:val="24"/>
        </w:rPr>
        <w:t>GENERAL</w:t>
      </w:r>
      <w:r w:rsidRPr="001F3848">
        <w:rPr>
          <w:sz w:val="24"/>
          <w:lang w:val="ru-RU"/>
        </w:rPr>
        <w:t xml:space="preserve"> </w:t>
      </w:r>
      <w:r w:rsidRPr="001F3848">
        <w:rPr>
          <w:sz w:val="24"/>
        </w:rPr>
        <w:t>SECURITY</w:t>
      </w:r>
      <w:r w:rsidRPr="001F3848">
        <w:rPr>
          <w:sz w:val="24"/>
          <w:lang w:val="ru-RU"/>
        </w:rPr>
        <w:t xml:space="preserve"> (серия </w:t>
      </w:r>
      <w:bookmarkStart w:id="0" w:name="OLE_LINK1"/>
      <w:bookmarkStart w:id="1" w:name="OLE_LINK2"/>
      <w:r w:rsidRPr="001F3848">
        <w:rPr>
          <w:sz w:val="24"/>
        </w:rPr>
        <w:t>GS</w:t>
      </w:r>
      <w:r w:rsidRPr="001F3848">
        <w:rPr>
          <w:sz w:val="24"/>
          <w:lang w:val="ru-RU"/>
        </w:rPr>
        <w:t xml:space="preserve"> </w:t>
      </w:r>
      <w:r w:rsidR="00EA0C73">
        <w:rPr>
          <w:sz w:val="24"/>
          <w:lang w:val="ru-RU"/>
        </w:rPr>
        <w:t>26</w:t>
      </w:r>
      <w:r w:rsidRPr="001F3848">
        <w:rPr>
          <w:sz w:val="24"/>
          <w:lang w:val="ru-RU"/>
        </w:rPr>
        <w:t>-</w:t>
      </w:r>
      <w:bookmarkEnd w:id="0"/>
      <w:bookmarkEnd w:id="1"/>
      <w:r w:rsidRPr="00E05C6F">
        <w:rPr>
          <w:sz w:val="24"/>
          <w:lang w:val="ru-RU"/>
        </w:rPr>
        <w:t>12</w:t>
      </w:r>
      <w:r w:rsidRPr="001F3848">
        <w:rPr>
          <w:sz w:val="24"/>
          <w:lang w:val="ru-RU"/>
        </w:rPr>
        <w:t>)</w:t>
      </w:r>
      <w:r w:rsidRPr="001F3848">
        <w:rPr>
          <w:b w:val="0"/>
          <w:bCs w:val="0"/>
          <w:sz w:val="24"/>
          <w:lang w:val="ru-RU"/>
        </w:rPr>
        <w:t xml:space="preserve">  предназначены для обеспечения резервным питанием систем охраны и безопасности, телекоммуникационного оборудования, промышленных объектов широкого назначения, работы в </w:t>
      </w:r>
      <w:r>
        <w:rPr>
          <w:b w:val="0"/>
          <w:bCs w:val="0"/>
          <w:sz w:val="24"/>
          <w:lang w:val="ru-RU"/>
        </w:rPr>
        <w:t>источниках бесперебойного питания (</w:t>
      </w:r>
      <w:r>
        <w:rPr>
          <w:b w:val="0"/>
          <w:bCs w:val="0"/>
          <w:sz w:val="24"/>
        </w:rPr>
        <w:t>UPS</w:t>
      </w:r>
      <w:r>
        <w:rPr>
          <w:b w:val="0"/>
          <w:bCs w:val="0"/>
          <w:sz w:val="24"/>
          <w:lang w:val="ru-RU"/>
        </w:rPr>
        <w:t>)</w:t>
      </w:r>
      <w:r w:rsidRPr="001F3848">
        <w:rPr>
          <w:b w:val="0"/>
          <w:bCs w:val="0"/>
          <w:sz w:val="24"/>
          <w:lang w:val="ru-RU"/>
        </w:rPr>
        <w:t>.</w:t>
      </w:r>
      <w:bookmarkStart w:id="2" w:name="_GoBack"/>
      <w:bookmarkEnd w:id="2"/>
    </w:p>
    <w:p w:rsidR="002F2658" w:rsidRPr="00961A53" w:rsidRDefault="002F2658" w:rsidP="002F2658">
      <w:pPr>
        <w:pStyle w:val="a7"/>
        <w:ind w:firstLine="1620"/>
        <w:jc w:val="both"/>
        <w:rPr>
          <w:sz w:val="18"/>
          <w:lang w:val="ru-RU"/>
        </w:rPr>
      </w:pPr>
    </w:p>
    <w:p w:rsidR="002F2658" w:rsidRPr="001F3848" w:rsidRDefault="002F2658" w:rsidP="002F2658">
      <w:pPr>
        <w:pStyle w:val="a7"/>
        <w:ind w:firstLine="357"/>
        <w:jc w:val="both"/>
        <w:rPr>
          <w:szCs w:val="28"/>
          <w:lang w:val="ru-RU"/>
        </w:rPr>
      </w:pPr>
      <w:r w:rsidRPr="001F3848">
        <w:rPr>
          <w:szCs w:val="28"/>
          <w:lang w:val="ru-RU"/>
        </w:rPr>
        <w:t>2.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Технические характеристики:</w:t>
      </w:r>
    </w:p>
    <w:p w:rsidR="002F2658" w:rsidRPr="001F3848" w:rsidRDefault="002F2658" w:rsidP="002F2658">
      <w:pPr>
        <w:pStyle w:val="a7"/>
        <w:ind w:firstLine="357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>Основные технические характеристики аккумулятора</w:t>
      </w:r>
      <w:r w:rsidRPr="00BE26FC">
        <w:rPr>
          <w:sz w:val="24"/>
          <w:lang w:val="ru-RU"/>
        </w:rPr>
        <w:t xml:space="preserve"> </w:t>
      </w:r>
      <w:r w:rsidRPr="001F3848">
        <w:rPr>
          <w:sz w:val="24"/>
        </w:rPr>
        <w:t>GS</w:t>
      </w:r>
      <w:r w:rsidRPr="001F3848">
        <w:rPr>
          <w:sz w:val="24"/>
          <w:lang w:val="ru-RU"/>
        </w:rPr>
        <w:t xml:space="preserve"> </w:t>
      </w:r>
      <w:r w:rsidR="00EA0C73">
        <w:rPr>
          <w:sz w:val="24"/>
          <w:lang w:val="ru-RU"/>
        </w:rPr>
        <w:t>26</w:t>
      </w:r>
      <w:r w:rsidRPr="001F3848">
        <w:rPr>
          <w:sz w:val="24"/>
          <w:lang w:val="ru-RU"/>
        </w:rPr>
        <w:t>-</w:t>
      </w:r>
      <w:r w:rsidRPr="00E05C6F">
        <w:rPr>
          <w:sz w:val="24"/>
          <w:lang w:val="ru-RU"/>
        </w:rPr>
        <w:t>12</w:t>
      </w:r>
      <w:r w:rsidRPr="001F3848">
        <w:rPr>
          <w:b w:val="0"/>
          <w:bCs w:val="0"/>
          <w:sz w:val="24"/>
          <w:lang w:val="ru-RU"/>
        </w:rPr>
        <w:t>:</w:t>
      </w:r>
    </w:p>
    <w:tbl>
      <w:tblPr>
        <w:tblW w:w="5000" w:type="pct"/>
        <w:jc w:val="center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2"/>
        <w:gridCol w:w="1251"/>
        <w:gridCol w:w="697"/>
        <w:gridCol w:w="2244"/>
        <w:gridCol w:w="858"/>
        <w:gridCol w:w="1288"/>
        <w:gridCol w:w="1855"/>
      </w:tblGrid>
      <w:tr w:rsidR="002F2658" w:rsidRPr="001F3848" w:rsidTr="009E156C">
        <w:trPr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:rsidR="002F2658" w:rsidRPr="001F3848" w:rsidRDefault="002F2658" w:rsidP="00EA0C73">
            <w:pPr>
              <w:jc w:val="center"/>
            </w:pPr>
            <w:r w:rsidRPr="001F3848">
              <w:rPr>
                <w:b/>
                <w:bCs/>
                <w:lang w:val="en-US"/>
              </w:rPr>
              <w:t xml:space="preserve">GS </w:t>
            </w:r>
            <w:r w:rsidR="00EA0C73">
              <w:rPr>
                <w:b/>
                <w:bCs/>
              </w:rPr>
              <w:t>26</w:t>
            </w:r>
            <w:r w:rsidRPr="001F3848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12</w:t>
            </w:r>
            <w:r w:rsidRPr="001F3848">
              <w:rPr>
                <w:b/>
                <w:bCs/>
              </w:rPr>
              <w:t xml:space="preserve"> - Спецификация</w:t>
            </w:r>
          </w:p>
        </w:tc>
      </w:tr>
      <w:tr w:rsidR="002F2658" w:rsidRPr="001F3848" w:rsidTr="009E156C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2F2658" w:rsidRPr="001F3848" w:rsidRDefault="002F2658" w:rsidP="009E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Кол-во элементов в блоке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2F2658" w:rsidRPr="001F3848" w:rsidRDefault="002F2658" w:rsidP="009E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оминальное напряжение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  <w:lang w:val="en-US"/>
              </w:rPr>
            </w:pPr>
            <w:r w:rsidRPr="001F3848">
              <w:rPr>
                <w:sz w:val="20"/>
                <w:szCs w:val="20"/>
              </w:rPr>
              <w:t>Вес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2F2658" w:rsidRPr="001F3848" w:rsidRDefault="002F2658" w:rsidP="009E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Электролит: абсорбированная серная кислота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2F2658" w:rsidRPr="001F3848" w:rsidRDefault="002F2658" w:rsidP="009E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Максимальный ток разряда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2F2658" w:rsidRPr="001F3848" w:rsidRDefault="002F2658" w:rsidP="009E15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Внутреннее сопротивление</w:t>
            </w:r>
          </w:p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</w:t>
            </w:r>
          </w:p>
        </w:tc>
      </w:tr>
      <w:tr w:rsidR="002F2658" w:rsidRPr="001F3848" w:rsidTr="009E156C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4122DD" w:rsidRDefault="002F2658" w:rsidP="009E15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1F3848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1F3848" w:rsidRDefault="0000761C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2658" w:rsidRPr="001F3848"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4122DD" w:rsidRDefault="002F2658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«</w:t>
            </w:r>
            <w:r>
              <w:rPr>
                <w:sz w:val="20"/>
                <w:szCs w:val="20"/>
                <w:lang w:val="en-US"/>
              </w:rPr>
              <w:t>AGM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1F3848" w:rsidRDefault="0087022F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2F2658" w:rsidRPr="001F3848">
              <w:rPr>
                <w:sz w:val="20"/>
                <w:szCs w:val="20"/>
                <w:lang w:val="en-US"/>
              </w:rPr>
              <w:t xml:space="preserve"> A</w:t>
            </w:r>
            <w:r w:rsidR="002F2658" w:rsidRPr="001F3848">
              <w:rPr>
                <w:sz w:val="20"/>
                <w:szCs w:val="20"/>
              </w:rPr>
              <w:t xml:space="preserve">  (5 сек)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2F2658" w:rsidRPr="001F3848" w:rsidRDefault="002F2658" w:rsidP="00870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7022F">
              <w:rPr>
                <w:sz w:val="20"/>
                <w:szCs w:val="20"/>
              </w:rPr>
              <w:t>1</w:t>
            </w:r>
            <w:r w:rsidRPr="001F3848">
              <w:rPr>
                <w:sz w:val="20"/>
                <w:szCs w:val="20"/>
                <w:lang w:val="en-US"/>
              </w:rPr>
              <w:t xml:space="preserve"> </w:t>
            </w:r>
            <w:r w:rsidRPr="001F3848">
              <w:rPr>
                <w:sz w:val="20"/>
                <w:szCs w:val="20"/>
              </w:rPr>
              <w:t>мОм</w:t>
            </w:r>
          </w:p>
        </w:tc>
      </w:tr>
      <w:tr w:rsidR="002F2658" w:rsidRPr="001F3848" w:rsidTr="009E156C">
        <w:trPr>
          <w:cantSplit/>
          <w:trHeight w:val="224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Номинальная емкость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2F2658" w:rsidRPr="001F3848" w:rsidRDefault="0000761C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F2658" w:rsidRPr="001F3848">
              <w:rPr>
                <w:sz w:val="20"/>
                <w:szCs w:val="20"/>
              </w:rPr>
              <w:t xml:space="preserve"> </w:t>
            </w:r>
            <w:r w:rsidR="002F2658" w:rsidRPr="001F3848">
              <w:rPr>
                <w:sz w:val="20"/>
                <w:szCs w:val="20"/>
                <w:lang w:val="en-US"/>
              </w:rPr>
              <w:t>A</w:t>
            </w:r>
            <w:r w:rsidR="002F2658" w:rsidRPr="001F3848">
              <w:rPr>
                <w:sz w:val="20"/>
                <w:szCs w:val="20"/>
              </w:rPr>
              <w:t>ч  при 20-час</w:t>
            </w:r>
            <w:r w:rsidR="002F2658">
              <w:rPr>
                <w:sz w:val="20"/>
                <w:szCs w:val="20"/>
              </w:rPr>
              <w:t>овом</w:t>
            </w:r>
            <w:r w:rsidR="002F2658" w:rsidRPr="001F3848">
              <w:rPr>
                <w:sz w:val="20"/>
                <w:szCs w:val="20"/>
              </w:rPr>
              <w:t xml:space="preserve"> разряде до </w:t>
            </w:r>
            <w:r w:rsidR="002F2658" w:rsidRPr="001F3848">
              <w:rPr>
                <w:sz w:val="20"/>
                <w:szCs w:val="20"/>
                <w:lang w:val="en-US"/>
              </w:rPr>
              <w:t>U</w:t>
            </w:r>
            <w:r w:rsidR="002F2658" w:rsidRPr="001F3848">
              <w:rPr>
                <w:sz w:val="20"/>
                <w:szCs w:val="20"/>
                <w:vertAlign w:val="subscript"/>
              </w:rPr>
              <w:t>кон</w:t>
            </w:r>
            <w:r w:rsidR="002F2658" w:rsidRPr="001F3848">
              <w:rPr>
                <w:sz w:val="20"/>
                <w:szCs w:val="20"/>
              </w:rPr>
              <w:t xml:space="preserve"> =</w:t>
            </w:r>
            <w:r w:rsidR="002F2658" w:rsidRPr="00E05C6F">
              <w:rPr>
                <w:sz w:val="20"/>
                <w:szCs w:val="20"/>
              </w:rPr>
              <w:t>10,</w:t>
            </w:r>
            <w:r w:rsidR="002F2658">
              <w:rPr>
                <w:sz w:val="20"/>
                <w:szCs w:val="20"/>
              </w:rPr>
              <w:t>5</w:t>
            </w:r>
            <w:proofErr w:type="gramStart"/>
            <w:r w:rsidR="002F2658" w:rsidRPr="001F3848">
              <w:rPr>
                <w:sz w:val="20"/>
                <w:szCs w:val="20"/>
              </w:rPr>
              <w:t xml:space="preserve"> В</w:t>
            </w:r>
            <w:proofErr w:type="gramEnd"/>
            <w:r w:rsidR="002F2658" w:rsidRPr="001F3848">
              <w:rPr>
                <w:sz w:val="20"/>
                <w:szCs w:val="20"/>
              </w:rPr>
              <w:t xml:space="preserve">  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="002F2658" w:rsidRPr="001F3848">
                <w:rPr>
                  <w:sz w:val="20"/>
                  <w:szCs w:val="20"/>
                </w:rPr>
                <w:t>25°</w:t>
              </w:r>
              <w:r w:rsidR="002F2658"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Диапазон рабочих температур</w:t>
            </w:r>
          </w:p>
        </w:tc>
        <w:tc>
          <w:tcPr>
            <w:tcW w:w="1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Разряд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40</w:t>
            </w:r>
            <w:r w:rsidRPr="001F3848">
              <w:rPr>
                <w:sz w:val="20"/>
                <w:szCs w:val="20"/>
              </w:rPr>
              <w:t>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  <w:r w:rsidRPr="001F3848">
              <w:rPr>
                <w:sz w:val="20"/>
                <w:szCs w:val="20"/>
              </w:rPr>
              <w:t xml:space="preserve"> до + </w:t>
            </w:r>
            <w:r>
              <w:rPr>
                <w:sz w:val="20"/>
                <w:szCs w:val="20"/>
              </w:rPr>
              <w:t>6</w:t>
            </w:r>
            <w:r w:rsidRPr="001F3848">
              <w:rPr>
                <w:sz w:val="20"/>
                <w:szCs w:val="20"/>
              </w:rPr>
              <w:t>0°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Заряд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ﾰC"/>
              </w:smartTagPr>
              <w:r w:rsidRPr="001F3848">
                <w:rPr>
                  <w:sz w:val="20"/>
                  <w:szCs w:val="20"/>
                </w:rPr>
                <w:t>0°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 xml:space="preserve">  до + </w:t>
            </w:r>
            <w:smartTag w:uri="urn:schemas-microsoft-com:office:smarttags" w:element="metricconverter">
              <w:smartTagPr>
                <w:attr w:name="ProductID" w:val="40ﾰC"/>
              </w:smartTagPr>
              <w:r w:rsidRPr="001F3848">
                <w:rPr>
                  <w:sz w:val="20"/>
                  <w:szCs w:val="20"/>
                </w:rPr>
                <w:t>40°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</w:t>
            </w:r>
            <w:r w:rsidRPr="001F3848">
              <w:rPr>
                <w:sz w:val="20"/>
                <w:szCs w:val="20"/>
              </w:rPr>
              <w:t xml:space="preserve"> температурной компенсацией)</w:t>
            </w:r>
          </w:p>
        </w:tc>
      </w:tr>
      <w:tr w:rsidR="002F2658" w:rsidRPr="001F3848" w:rsidTr="009E156C">
        <w:trPr>
          <w:trHeight w:val="16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pStyle w:val="2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A325E">
              <w:rPr>
                <w:rFonts w:ascii="Times New Roman" w:hAnsi="Times New Roman"/>
                <w:b/>
                <w:sz w:val="20"/>
                <w:szCs w:val="20"/>
              </w:rPr>
              <w:t>Оптимальная рабочая температура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 xml:space="preserve">Напряжение </w:t>
            </w:r>
            <w:proofErr w:type="spellStart"/>
            <w:r w:rsidRPr="00EA325E">
              <w:rPr>
                <w:b/>
                <w:sz w:val="20"/>
                <w:szCs w:val="20"/>
              </w:rPr>
              <w:t>подзаряда</w:t>
            </w:r>
            <w:proofErr w:type="spellEnd"/>
            <w:r w:rsidRPr="00EA325E">
              <w:rPr>
                <w:b/>
                <w:sz w:val="20"/>
                <w:szCs w:val="20"/>
              </w:rPr>
              <w:t>:</w:t>
            </w:r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Буферный режим</w:t>
            </w:r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</w:p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 w:rsidRPr="00E05C6F">
              <w:rPr>
                <w:sz w:val="20"/>
                <w:szCs w:val="20"/>
              </w:rPr>
              <w:t>13</w:t>
            </w:r>
            <w:r w:rsidRPr="001F3848">
              <w:rPr>
                <w:sz w:val="20"/>
                <w:szCs w:val="20"/>
              </w:rPr>
              <w:t xml:space="preserve">,5 </w:t>
            </w:r>
            <w:r>
              <w:rPr>
                <w:sz w:val="20"/>
                <w:szCs w:val="20"/>
              </w:rPr>
              <w:t>-</w:t>
            </w:r>
            <w:r w:rsidRPr="001F3848">
              <w:rPr>
                <w:sz w:val="20"/>
                <w:szCs w:val="20"/>
              </w:rPr>
              <w:t xml:space="preserve"> </w:t>
            </w:r>
            <w:r w:rsidRPr="00E05C6F">
              <w:rPr>
                <w:sz w:val="20"/>
                <w:szCs w:val="20"/>
              </w:rPr>
              <w:t>13</w:t>
            </w:r>
            <w:r w:rsidRPr="001F3848">
              <w:rPr>
                <w:sz w:val="20"/>
                <w:szCs w:val="20"/>
              </w:rPr>
              <w:t>.</w:t>
            </w:r>
            <w:r w:rsidRPr="00E05C6F">
              <w:rPr>
                <w:sz w:val="20"/>
                <w:szCs w:val="20"/>
              </w:rPr>
              <w:t>8</w:t>
            </w:r>
            <w:proofErr w:type="gramStart"/>
            <w:r w:rsidRPr="001F3848">
              <w:rPr>
                <w:sz w:val="20"/>
                <w:szCs w:val="20"/>
              </w:rPr>
              <w:t xml:space="preserve"> В</w:t>
            </w:r>
            <w:proofErr w:type="gramEnd"/>
            <w:r w:rsidRPr="001F3848">
              <w:rPr>
                <w:sz w:val="20"/>
                <w:szCs w:val="20"/>
              </w:rPr>
              <w:t xml:space="preserve">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  <w:p w:rsidR="002F2658" w:rsidRPr="001F3848" w:rsidRDefault="002F2658" w:rsidP="009E156C">
            <w:pPr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1F384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E05C6F">
              <w:rPr>
                <w:sz w:val="20"/>
                <w:szCs w:val="20"/>
              </w:rPr>
              <w:t>14</w:t>
            </w:r>
            <w:r w:rsidRPr="001F3848">
              <w:rPr>
                <w:sz w:val="20"/>
                <w:szCs w:val="20"/>
              </w:rPr>
              <w:t>,</w:t>
            </w:r>
            <w:r w:rsidRPr="003E45B6">
              <w:rPr>
                <w:sz w:val="20"/>
                <w:szCs w:val="20"/>
              </w:rPr>
              <w:t>4</w:t>
            </w:r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</w:t>
            </w:r>
            <w:r w:rsidRPr="001F3848">
              <w:rPr>
                <w:sz w:val="20"/>
                <w:szCs w:val="20"/>
              </w:rPr>
              <w:t xml:space="preserve"> </w:t>
            </w:r>
            <w:r w:rsidRPr="003E45B6">
              <w:rPr>
                <w:sz w:val="20"/>
                <w:szCs w:val="20"/>
              </w:rPr>
              <w:t>15</w:t>
            </w:r>
            <w:r w:rsidRPr="001F3848">
              <w:rPr>
                <w:sz w:val="20"/>
                <w:szCs w:val="20"/>
              </w:rPr>
              <w:t>,0</w:t>
            </w:r>
            <w:proofErr w:type="gramStart"/>
            <w:r w:rsidRPr="001F3848">
              <w:rPr>
                <w:sz w:val="20"/>
                <w:szCs w:val="20"/>
              </w:rPr>
              <w:t xml:space="preserve"> В</w:t>
            </w:r>
            <w:proofErr w:type="gramEnd"/>
            <w:r w:rsidRPr="001F3848">
              <w:rPr>
                <w:sz w:val="20"/>
                <w:szCs w:val="20"/>
              </w:rPr>
              <w:t xml:space="preserve"> при 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Максимальный ток заряда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87022F" w:rsidP="00870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265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  <w:proofErr w:type="gramStart"/>
            <w:r w:rsidR="002F2658">
              <w:rPr>
                <w:sz w:val="20"/>
                <w:szCs w:val="20"/>
                <w:lang w:val="en-US"/>
              </w:rPr>
              <w:t xml:space="preserve"> </w:t>
            </w:r>
            <w:r w:rsidR="002F2658" w:rsidRPr="001F3848">
              <w:rPr>
                <w:sz w:val="20"/>
                <w:szCs w:val="20"/>
              </w:rPr>
              <w:t>А</w:t>
            </w:r>
            <w:proofErr w:type="gramEnd"/>
            <w:r w:rsidR="002F2658" w:rsidRPr="001F3848">
              <w:rPr>
                <w:sz w:val="20"/>
                <w:szCs w:val="20"/>
              </w:rPr>
              <w:t xml:space="preserve">  </w:t>
            </w:r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proofErr w:type="spellStart"/>
            <w:r w:rsidRPr="00EA325E">
              <w:rPr>
                <w:b/>
                <w:sz w:val="20"/>
                <w:szCs w:val="20"/>
              </w:rPr>
              <w:t>Самосохраняемость</w:t>
            </w:r>
            <w:proofErr w:type="spellEnd"/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both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Батареи могут храниться до 6 месяцев при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без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F3848">
              <w:rPr>
                <w:sz w:val="20"/>
                <w:szCs w:val="20"/>
              </w:rPr>
              <w:t>подзаряда</w:t>
            </w:r>
            <w:proofErr w:type="spellEnd"/>
            <w:r w:rsidRPr="001F384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DF1A36">
              <w:rPr>
                <w:sz w:val="20"/>
                <w:szCs w:val="20"/>
              </w:rPr>
              <w:t xml:space="preserve">Перед использованием </w:t>
            </w:r>
            <w:r>
              <w:rPr>
                <w:sz w:val="20"/>
                <w:szCs w:val="20"/>
              </w:rPr>
              <w:t>батареи</w:t>
            </w:r>
            <w:r w:rsidRPr="00DF1A36">
              <w:rPr>
                <w:sz w:val="20"/>
                <w:szCs w:val="20"/>
              </w:rPr>
              <w:t xml:space="preserve"> необходимо зарядить.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высокой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температуре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хранения интервал хранения без заряда сокращается.</w:t>
            </w:r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Саморазряд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в месяц</w:t>
            </w:r>
          </w:p>
        </w:tc>
      </w:tr>
      <w:tr w:rsidR="002F2658" w:rsidRPr="001F3848" w:rsidTr="009E156C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Выводы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87022F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болт М5</w:t>
            </w:r>
          </w:p>
        </w:tc>
      </w:tr>
      <w:tr w:rsidR="002F2658" w:rsidRPr="001F3848" w:rsidTr="009E156C">
        <w:trPr>
          <w:trHeight w:val="19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Срок службы, (при 25</w:t>
            </w:r>
            <w:r w:rsidRPr="00EA325E">
              <w:rPr>
                <w:b/>
                <w:sz w:val="20"/>
                <w:szCs w:val="20"/>
                <w:vertAlign w:val="superscript"/>
              </w:rPr>
              <w:t>о</w:t>
            </w:r>
            <w:r w:rsidRPr="00EA325E">
              <w:rPr>
                <w:b/>
                <w:sz w:val="20"/>
                <w:szCs w:val="20"/>
              </w:rPr>
              <w:t>С):</w:t>
            </w:r>
          </w:p>
          <w:p w:rsidR="002F2658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 xml:space="preserve">                        Буферный режим</w:t>
            </w:r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</w:p>
          <w:p w:rsidR="002F2658" w:rsidRDefault="002F2658" w:rsidP="009E156C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до 3-5 лет</w:t>
            </w:r>
          </w:p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200 циклов при 100 % разряде</w:t>
            </w:r>
          </w:p>
        </w:tc>
      </w:tr>
      <w:tr w:rsidR="002F2658" w:rsidRPr="001F3848" w:rsidTr="009E156C">
        <w:trPr>
          <w:trHeight w:val="1021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 xml:space="preserve">Габаритные размеры, </w:t>
            </w:r>
            <w:proofErr w:type="gramStart"/>
            <w:r w:rsidRPr="00EA325E">
              <w:rPr>
                <w:b/>
                <w:sz w:val="20"/>
                <w:szCs w:val="20"/>
              </w:rPr>
              <w:t>мм</w:t>
            </w:r>
            <w:proofErr w:type="gramEnd"/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Длина</w:t>
            </w:r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Ширина</w:t>
            </w:r>
          </w:p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Высота (макс.)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1F3848" w:rsidRDefault="002F2658" w:rsidP="009E156C">
            <w:pPr>
              <w:jc w:val="center"/>
              <w:rPr>
                <w:sz w:val="20"/>
                <w:szCs w:val="20"/>
              </w:rPr>
            </w:pPr>
          </w:p>
          <w:p w:rsidR="002F2658" w:rsidRPr="0087022F" w:rsidRDefault="002F2658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7022F">
              <w:rPr>
                <w:sz w:val="20"/>
                <w:szCs w:val="20"/>
              </w:rPr>
              <w:t>66</w:t>
            </w:r>
          </w:p>
          <w:p w:rsidR="002F2658" w:rsidRPr="0087022F" w:rsidRDefault="0087022F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2F2658" w:rsidRPr="0087022F" w:rsidRDefault="002F2658" w:rsidP="00870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7022F">
              <w:rPr>
                <w:sz w:val="20"/>
                <w:szCs w:val="20"/>
              </w:rPr>
              <w:t>25</w:t>
            </w:r>
          </w:p>
        </w:tc>
      </w:tr>
      <w:tr w:rsidR="002F2658" w:rsidRPr="001F3848" w:rsidTr="009E156C">
        <w:trPr>
          <w:trHeight w:val="426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EA325E" w:rsidRDefault="002F2658" w:rsidP="009E15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Корпус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658" w:rsidRPr="0063079A" w:rsidRDefault="002F2658" w:rsidP="009E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Ударопрочный </w:t>
            </w:r>
            <w:r>
              <w:rPr>
                <w:sz w:val="20"/>
                <w:szCs w:val="20"/>
                <w:lang w:val="en-US"/>
              </w:rPr>
              <w:t>ABS</w:t>
            </w:r>
            <w:r w:rsidRPr="00630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акрило</w:t>
            </w:r>
            <w:proofErr w:type="spellEnd"/>
            <w:r>
              <w:rPr>
                <w:sz w:val="20"/>
                <w:szCs w:val="20"/>
              </w:rPr>
              <w:t>-бутадиен-стирол)</w:t>
            </w:r>
          </w:p>
        </w:tc>
      </w:tr>
    </w:tbl>
    <w:p w:rsidR="002F2658" w:rsidRPr="0063079A" w:rsidRDefault="002F2658" w:rsidP="002F2658">
      <w:pPr>
        <w:pStyle w:val="a7"/>
        <w:ind w:firstLine="360"/>
        <w:jc w:val="left"/>
        <w:rPr>
          <w:sz w:val="18"/>
          <w:szCs w:val="18"/>
          <w:lang w:val="ru-RU"/>
        </w:rPr>
      </w:pPr>
    </w:p>
    <w:p w:rsidR="002F2658" w:rsidRPr="00ED3C51" w:rsidRDefault="002F2658" w:rsidP="002F2658">
      <w:pPr>
        <w:pStyle w:val="a7"/>
        <w:spacing w:after="100" w:afterAutospacing="1"/>
        <w:ind w:firstLine="357"/>
        <w:jc w:val="left"/>
        <w:rPr>
          <w:szCs w:val="28"/>
          <w:vertAlign w:val="subscript"/>
          <w:lang w:val="ru-RU"/>
        </w:rPr>
      </w:pPr>
      <w:r w:rsidRPr="00ED3C51">
        <w:rPr>
          <w:szCs w:val="28"/>
          <w:lang w:val="ru-RU"/>
        </w:rPr>
        <w:t>3.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Комплектация:</w:t>
      </w:r>
    </w:p>
    <w:p w:rsidR="002F2658" w:rsidRPr="00ED3C51" w:rsidRDefault="002F2658" w:rsidP="002F2658">
      <w:pPr>
        <w:pStyle w:val="a7"/>
        <w:ind w:firstLine="54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аккумуляторная батарея           -    </w:t>
      </w:r>
      <w:r w:rsidRPr="00ED3C51">
        <w:rPr>
          <w:b w:val="0"/>
          <w:bCs w:val="0"/>
          <w:sz w:val="24"/>
          <w:u w:val="single"/>
          <w:lang w:val="ru-RU"/>
        </w:rPr>
        <w:t xml:space="preserve">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 xml:space="preserve">   </w:t>
      </w:r>
      <w:r w:rsidRPr="00ED3C51">
        <w:rPr>
          <w:b w:val="0"/>
          <w:bCs w:val="0"/>
          <w:sz w:val="24"/>
          <w:lang w:val="ru-RU"/>
        </w:rPr>
        <w:t xml:space="preserve"> </w:t>
      </w:r>
    </w:p>
    <w:p w:rsidR="002F2658" w:rsidRPr="00ED3C51" w:rsidRDefault="002F2658" w:rsidP="002F2658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упаковка                                     -  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2F2658" w:rsidRPr="00ED3C51" w:rsidRDefault="002F2658" w:rsidP="002F2658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паспорт                                       -   </w:t>
      </w:r>
      <w:r w:rsidRPr="00ED3C51">
        <w:rPr>
          <w:b w:val="0"/>
          <w:bCs w:val="0"/>
          <w:sz w:val="24"/>
          <w:u w:val="single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2F2658" w:rsidRDefault="002F2658" w:rsidP="002F2658">
      <w:pPr>
        <w:pStyle w:val="a7"/>
        <w:ind w:firstLine="360"/>
        <w:jc w:val="both"/>
        <w:rPr>
          <w:sz w:val="18"/>
          <w:lang w:val="ru-RU"/>
        </w:rPr>
      </w:pPr>
    </w:p>
    <w:p w:rsidR="002F2658" w:rsidRPr="00ED3C51" w:rsidRDefault="002F2658" w:rsidP="002F2658">
      <w:pPr>
        <w:pStyle w:val="a7"/>
        <w:ind w:firstLine="357"/>
        <w:jc w:val="both"/>
        <w:rPr>
          <w:szCs w:val="28"/>
          <w:lang w:val="ru-RU"/>
        </w:rPr>
      </w:pPr>
      <w:r w:rsidRPr="00ED3C51">
        <w:rPr>
          <w:szCs w:val="28"/>
          <w:lang w:val="ru-RU"/>
        </w:rPr>
        <w:t>4.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Маркировка на корпусе: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марка аккумулятора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тип электрохимической системы 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модель аккумулятора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величина напряжений и максимального тока заряда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номинальная ёмкость (С</w:t>
      </w:r>
      <w:r w:rsidRPr="00ED3C51">
        <w:rPr>
          <w:b w:val="0"/>
          <w:bCs w:val="0"/>
          <w:sz w:val="24"/>
          <w:vertAlign w:val="subscript"/>
          <w:lang w:val="ru-RU"/>
        </w:rPr>
        <w:t>20</w:t>
      </w:r>
      <w:r w:rsidRPr="00ED3C51">
        <w:rPr>
          <w:b w:val="0"/>
          <w:bCs w:val="0"/>
          <w:sz w:val="24"/>
          <w:lang w:val="ru-RU"/>
        </w:rPr>
        <w:t>)</w:t>
      </w:r>
    </w:p>
    <w:p w:rsidR="002F2658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производитель</w:t>
      </w:r>
    </w:p>
    <w:p w:rsidR="002F2658" w:rsidRPr="00ED3C51" w:rsidRDefault="002F2658" w:rsidP="002F2658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знаки вторичной переработки</w:t>
      </w:r>
    </w:p>
    <w:p w:rsidR="002F2658" w:rsidRDefault="002F2658" w:rsidP="002F2658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2F2658" w:rsidRPr="00D3041A" w:rsidRDefault="002F2658" w:rsidP="002F2658">
      <w:pPr>
        <w:pStyle w:val="a7"/>
        <w:ind w:firstLine="357"/>
        <w:jc w:val="both"/>
        <w:rPr>
          <w:bCs w:val="0"/>
          <w:szCs w:val="28"/>
          <w:lang w:val="ru-RU"/>
        </w:rPr>
      </w:pPr>
      <w:r w:rsidRPr="00D3041A">
        <w:rPr>
          <w:bCs w:val="0"/>
          <w:szCs w:val="28"/>
          <w:lang w:val="ru-RU"/>
        </w:rPr>
        <w:t>5. Монтаж, эксплуатация,</w:t>
      </w:r>
      <w:r>
        <w:rPr>
          <w:bCs w:val="0"/>
          <w:szCs w:val="28"/>
          <w:lang w:val="ru-RU"/>
        </w:rPr>
        <w:t xml:space="preserve"> транспортировка,</w:t>
      </w:r>
      <w:r w:rsidRPr="00D3041A">
        <w:rPr>
          <w:bCs w:val="0"/>
          <w:szCs w:val="28"/>
          <w:lang w:val="ru-RU"/>
        </w:rPr>
        <w:t xml:space="preserve"> хранение и техническое обслуживание</w:t>
      </w:r>
      <w:r>
        <w:rPr>
          <w:bCs w:val="0"/>
          <w:szCs w:val="28"/>
          <w:lang w:val="ru-RU"/>
        </w:rPr>
        <w:t>:</w:t>
      </w:r>
    </w:p>
    <w:p w:rsidR="002F2658" w:rsidRPr="009E0ECA" w:rsidRDefault="002F2658" w:rsidP="002F2658">
      <w:pPr>
        <w:ind w:firstLine="360"/>
        <w:jc w:val="both"/>
      </w:pPr>
      <w:r w:rsidRPr="00D3041A">
        <w:rPr>
          <w:bCs/>
        </w:rPr>
        <w:t>Монтаж, эксплуатация,</w:t>
      </w:r>
      <w:r>
        <w:rPr>
          <w:bCs/>
        </w:rPr>
        <w:t xml:space="preserve"> транспортировка,</w:t>
      </w:r>
      <w:r w:rsidRPr="00D3041A">
        <w:rPr>
          <w:bCs/>
        </w:rPr>
        <w:t xml:space="preserve"> хранение и техническое обслуживание</w:t>
      </w:r>
      <w:r>
        <w:rPr>
          <w:bCs/>
        </w:rPr>
        <w:t xml:space="preserve"> аккумуляторов производится в соответствии с Руководством по </w:t>
      </w:r>
      <w:r w:rsidRPr="009E0ECA">
        <w:t>монтажу, вводу в эксплуатацию и эксплуатации герметизированных свинцово-кислотных  аккумуляторных батарей</w:t>
      </w:r>
      <w:r>
        <w:t xml:space="preserve"> </w:t>
      </w:r>
      <w:r w:rsidRPr="00ED3C51">
        <w:t>GENERAL SECURITY</w:t>
      </w:r>
      <w:r>
        <w:t>.</w:t>
      </w:r>
    </w:p>
    <w:p w:rsidR="002F2658" w:rsidRDefault="002F2658" w:rsidP="002F2658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2F2658" w:rsidRPr="00ED3C51" w:rsidRDefault="002F2658" w:rsidP="002F2658">
      <w:pPr>
        <w:pStyle w:val="a7"/>
        <w:ind w:firstLine="35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6</w:t>
      </w:r>
      <w:r w:rsidRPr="00ED3C51">
        <w:rPr>
          <w:color w:val="000000"/>
          <w:szCs w:val="28"/>
          <w:lang w:val="ru-RU"/>
        </w:rPr>
        <w:t>.</w:t>
      </w:r>
      <w:r>
        <w:rPr>
          <w:color w:val="000000"/>
          <w:szCs w:val="28"/>
          <w:lang w:val="ru-RU"/>
        </w:rPr>
        <w:t xml:space="preserve"> </w:t>
      </w:r>
      <w:r w:rsidRPr="00ED3C51">
        <w:rPr>
          <w:color w:val="000000"/>
          <w:szCs w:val="28"/>
          <w:lang w:val="ru-RU"/>
        </w:rPr>
        <w:t>Гарантийные обязательства:</w:t>
      </w:r>
    </w:p>
    <w:p w:rsidR="002F2658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Завод-изготовитель и компания-поставщик гарантируют соответствие качества аккумуляторов </w:t>
      </w:r>
      <w:bookmarkStart w:id="3" w:name="OLE_LINK3"/>
      <w:r w:rsidRPr="00ED3C51">
        <w:rPr>
          <w:sz w:val="24"/>
        </w:rPr>
        <w:t>GENERAL</w:t>
      </w:r>
      <w:r w:rsidRPr="00ED3C51">
        <w:rPr>
          <w:sz w:val="24"/>
          <w:lang w:val="ru-RU"/>
        </w:rPr>
        <w:t xml:space="preserve"> </w:t>
      </w:r>
      <w:r w:rsidRPr="00ED3C51">
        <w:rPr>
          <w:sz w:val="24"/>
        </w:rPr>
        <w:t>SECURITY</w:t>
      </w:r>
      <w:r w:rsidRPr="00ED3C51">
        <w:rPr>
          <w:sz w:val="24"/>
          <w:lang w:val="ru-RU"/>
        </w:rPr>
        <w:t xml:space="preserve"> </w:t>
      </w:r>
      <w:bookmarkEnd w:id="3"/>
      <w:r w:rsidRPr="00ED3C51">
        <w:rPr>
          <w:sz w:val="24"/>
          <w:lang w:val="ru-RU"/>
        </w:rPr>
        <w:t xml:space="preserve">(серия </w:t>
      </w:r>
      <w:r w:rsidRPr="00ED3C51">
        <w:rPr>
          <w:sz w:val="24"/>
        </w:rPr>
        <w:t>GS</w:t>
      </w:r>
      <w:r w:rsidRPr="00ED3C51">
        <w:rPr>
          <w:sz w:val="24"/>
          <w:lang w:val="ru-RU"/>
        </w:rPr>
        <w:t xml:space="preserve"> </w:t>
      </w:r>
      <w:r w:rsidR="00EA0C73">
        <w:rPr>
          <w:sz w:val="24"/>
          <w:lang w:val="ru-RU"/>
        </w:rPr>
        <w:t>26</w:t>
      </w:r>
      <w:r w:rsidRPr="00E05C6F">
        <w:rPr>
          <w:sz w:val="24"/>
          <w:lang w:val="ru-RU"/>
        </w:rPr>
        <w:t>-12</w:t>
      </w:r>
      <w:r w:rsidRPr="00ED3C51">
        <w:rPr>
          <w:sz w:val="24"/>
          <w:lang w:val="ru-RU"/>
        </w:rPr>
        <w:t>)</w:t>
      </w:r>
      <w:r w:rsidRPr="00ED3C51">
        <w:rPr>
          <w:b w:val="0"/>
          <w:bCs w:val="0"/>
          <w:sz w:val="24"/>
          <w:lang w:val="ru-RU"/>
        </w:rPr>
        <w:t xml:space="preserve"> требованиям </w:t>
      </w:r>
      <w:r>
        <w:rPr>
          <w:b w:val="0"/>
          <w:bCs w:val="0"/>
          <w:sz w:val="24"/>
          <w:lang w:val="ru-RU"/>
        </w:rPr>
        <w:t>Т</w:t>
      </w:r>
      <w:r w:rsidRPr="00ED3C51">
        <w:rPr>
          <w:b w:val="0"/>
          <w:bCs w:val="0"/>
          <w:sz w:val="24"/>
          <w:lang w:val="ru-RU"/>
        </w:rPr>
        <w:t>ехнических условий при соблюдении покупателем условий и правил</w:t>
      </w:r>
      <w:r>
        <w:rPr>
          <w:b w:val="0"/>
          <w:bCs w:val="0"/>
          <w:sz w:val="24"/>
          <w:lang w:val="ru-RU"/>
        </w:rPr>
        <w:t xml:space="preserve"> монтажа,</w:t>
      </w:r>
      <w:r w:rsidRPr="00ED3C51">
        <w:rPr>
          <w:b w:val="0"/>
          <w:bCs w:val="0"/>
          <w:sz w:val="24"/>
          <w:lang w:val="ru-RU"/>
        </w:rPr>
        <w:t xml:space="preserve"> эксплуатации, транспортирования и хранения.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Гарантия распространяется на все дефекты, возникшие по вине завода-изготовителя. Претензии к качеству изделия могут быть предъявлены в течение гарантийного срока.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Гарантия не распространяется на дефекты, возникшие в случаях: 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механических повреждений и наличия следов воздействия веществ, агрессивных к материалам изделия;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несоблюдения правил монтажа, эксплуатации, транспортирования, погрузочно-разгрузочных работ и хранения;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 воздействия непреодолимой силы (пожаров, стихийных бедствий и других причин, находящихся вне контроля завода-изготовителя и компании-поставщика);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самовольного ремонта или внесения конструктивных изменений (вмешательства в конструкцию изделий);</w:t>
      </w:r>
    </w:p>
    <w:p w:rsidR="002F2658" w:rsidRPr="00FB6A35" w:rsidRDefault="002F2658" w:rsidP="002F2658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повреждений, вызванных неправильными действиями потребителя или действиями третьих лиц.</w:t>
      </w:r>
    </w:p>
    <w:p w:rsidR="002F2658" w:rsidRPr="00ED3C51" w:rsidRDefault="002F2658" w:rsidP="002F2658">
      <w:pPr>
        <w:pStyle w:val="a7"/>
        <w:ind w:firstLine="360"/>
        <w:jc w:val="both"/>
        <w:rPr>
          <w:sz w:val="24"/>
          <w:lang w:val="ru-RU"/>
        </w:rPr>
      </w:pPr>
      <w:r w:rsidRPr="00ED3C51">
        <w:rPr>
          <w:sz w:val="24"/>
          <w:lang w:val="ru-RU"/>
        </w:rPr>
        <w:t>Гарантийный срок эксплуатации – 12 месяцев со дня продажи.</w:t>
      </w:r>
    </w:p>
    <w:p w:rsidR="002F2658" w:rsidRDefault="002F2658" w:rsidP="002F2658"/>
    <w:p w:rsidR="002F2658" w:rsidRPr="00FB6A35" w:rsidRDefault="002F2658" w:rsidP="002F2658">
      <w:pPr>
        <w:pStyle w:val="a7"/>
        <w:ind w:firstLine="357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Pr="00FB6A35">
        <w:rPr>
          <w:szCs w:val="28"/>
          <w:lang w:val="ru-RU"/>
        </w:rPr>
        <w:t>. Свидетельство о приёмке:</w:t>
      </w:r>
    </w:p>
    <w:p w:rsidR="002F2658" w:rsidRPr="00FB6A35" w:rsidRDefault="002F2658" w:rsidP="002F2658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    Аккумуляторная батарея </w:t>
      </w:r>
      <w:r w:rsidRPr="00FB6A35">
        <w:rPr>
          <w:sz w:val="24"/>
        </w:rPr>
        <w:t>GENERAL</w:t>
      </w:r>
      <w:r w:rsidRPr="00FB6A35">
        <w:rPr>
          <w:sz w:val="24"/>
          <w:lang w:val="ru-RU"/>
        </w:rPr>
        <w:t xml:space="preserve"> </w:t>
      </w:r>
      <w:r w:rsidRPr="00FB6A35">
        <w:rPr>
          <w:sz w:val="24"/>
        </w:rPr>
        <w:t>SECURITY</w:t>
      </w:r>
      <w:r w:rsidRPr="00FB6A35">
        <w:rPr>
          <w:sz w:val="24"/>
          <w:lang w:val="ru-RU"/>
        </w:rPr>
        <w:t xml:space="preserve"> (серия </w:t>
      </w:r>
      <w:r w:rsidRPr="00FB6A35">
        <w:rPr>
          <w:sz w:val="24"/>
        </w:rPr>
        <w:t>GS</w:t>
      </w:r>
      <w:r w:rsidRPr="00FB6A35">
        <w:rPr>
          <w:sz w:val="24"/>
          <w:lang w:val="ru-RU"/>
        </w:rPr>
        <w:t xml:space="preserve"> </w:t>
      </w:r>
      <w:r w:rsidR="00EA0C73">
        <w:rPr>
          <w:sz w:val="24"/>
          <w:lang w:val="ru-RU"/>
        </w:rPr>
        <w:t>26</w:t>
      </w:r>
      <w:r w:rsidRPr="00FB6A35">
        <w:rPr>
          <w:sz w:val="24"/>
          <w:lang w:val="ru-RU"/>
        </w:rPr>
        <w:t>-</w:t>
      </w:r>
      <w:r w:rsidRPr="00E05C6F">
        <w:rPr>
          <w:sz w:val="24"/>
          <w:lang w:val="ru-RU"/>
        </w:rPr>
        <w:t>12</w:t>
      </w:r>
      <w:r w:rsidRPr="00FB6A35">
        <w:rPr>
          <w:sz w:val="24"/>
          <w:lang w:val="ru-RU"/>
        </w:rPr>
        <w:t>)</w:t>
      </w:r>
      <w:r w:rsidRPr="00FB6A35">
        <w:rPr>
          <w:b w:val="0"/>
          <w:bCs w:val="0"/>
          <w:sz w:val="24"/>
          <w:lang w:val="ru-RU"/>
        </w:rPr>
        <w:t xml:space="preserve"> заводской №  </w:t>
      </w:r>
      <w:r w:rsidRPr="00FB6A35">
        <w:rPr>
          <w:b w:val="0"/>
          <w:bCs w:val="0"/>
          <w:sz w:val="24"/>
          <w:u w:val="single"/>
          <w:lang w:val="ru-RU"/>
        </w:rPr>
        <w:tab/>
        <w:t xml:space="preserve"> </w:t>
      </w:r>
      <w:r w:rsidRPr="00FB6A35">
        <w:rPr>
          <w:b w:val="0"/>
          <w:bCs w:val="0"/>
          <w:sz w:val="24"/>
          <w:u w:val="single"/>
          <w:lang w:val="ru-RU"/>
        </w:rPr>
        <w:tab/>
        <w:t xml:space="preserve">         </w:t>
      </w:r>
      <w:r w:rsidRPr="00FB6A35">
        <w:rPr>
          <w:b w:val="0"/>
          <w:bCs w:val="0"/>
          <w:sz w:val="24"/>
          <w:lang w:val="ru-RU"/>
        </w:rPr>
        <w:t xml:space="preserve"> соответствует требованиям нормативных документов ГОСТ 12.2.007.12-88 согласно Декларации о соответствии РОСС _______________________________, произведена в соответствии с Международными стандартами качества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9001 и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14001 и признана годной для эксплуатации.</w:t>
      </w:r>
    </w:p>
    <w:p w:rsidR="002F2658" w:rsidRDefault="002F2658" w:rsidP="002F2658"/>
    <w:p w:rsidR="002F2658" w:rsidRPr="00854D75" w:rsidRDefault="002F2658" w:rsidP="002F2658">
      <w:pPr>
        <w:pStyle w:val="a7"/>
        <w:jc w:val="both"/>
        <w:rPr>
          <w:sz w:val="24"/>
          <w:lang w:val="ru-RU"/>
        </w:rPr>
      </w:pPr>
      <w:r w:rsidRPr="00854D75">
        <w:rPr>
          <w:sz w:val="24"/>
          <w:lang w:val="ru-RU"/>
        </w:rPr>
        <w:t>Дата продажи:</w:t>
      </w:r>
      <w:r w:rsidRPr="00854D75">
        <w:rPr>
          <w:b w:val="0"/>
          <w:bCs w:val="0"/>
          <w:sz w:val="24"/>
          <w:lang w:val="ru-RU"/>
        </w:rPr>
        <w:t xml:space="preserve"> </w:t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7018FC">
        <w:rPr>
          <w:b w:val="0"/>
          <w:bCs w:val="0"/>
          <w:sz w:val="24"/>
          <w:lang w:val="ru-RU"/>
        </w:rPr>
        <w:t xml:space="preserve">          </w:t>
      </w:r>
      <w:r>
        <w:rPr>
          <w:b w:val="0"/>
          <w:bCs w:val="0"/>
          <w:sz w:val="24"/>
          <w:lang w:val="ru-RU"/>
        </w:rPr>
        <w:t xml:space="preserve"> </w:t>
      </w:r>
    </w:p>
    <w:p w:rsidR="002F2658" w:rsidRDefault="002F2658" w:rsidP="002F2658">
      <w:pPr>
        <w:pStyle w:val="a7"/>
        <w:jc w:val="both"/>
        <w:rPr>
          <w:b w:val="0"/>
          <w:bCs w:val="0"/>
          <w:sz w:val="24"/>
          <w:lang w:val="ru-RU"/>
        </w:rPr>
      </w:pPr>
    </w:p>
    <w:p w:rsidR="002F2658" w:rsidRDefault="002F2658" w:rsidP="002F2658">
      <w:pPr>
        <w:pStyle w:val="a7"/>
        <w:jc w:val="both"/>
        <w:rPr>
          <w:b w:val="0"/>
          <w:bCs w:val="0"/>
          <w:sz w:val="24"/>
          <w:lang w:val="ru-RU"/>
        </w:rPr>
      </w:pPr>
      <w:r w:rsidRPr="00854D75">
        <w:rPr>
          <w:b w:val="0"/>
          <w:bCs w:val="0"/>
          <w:sz w:val="24"/>
          <w:lang w:val="ru-RU"/>
        </w:rPr>
        <w:t>“</w:t>
      </w:r>
      <w:r w:rsidRPr="00854D75">
        <w:rPr>
          <w:b w:val="0"/>
          <w:bCs w:val="0"/>
          <w:sz w:val="24"/>
          <w:u w:val="single"/>
          <w:lang w:val="ru-RU"/>
        </w:rPr>
        <w:t xml:space="preserve">       </w:t>
      </w:r>
      <w:r w:rsidRPr="00854D75">
        <w:rPr>
          <w:b w:val="0"/>
          <w:bCs w:val="0"/>
          <w:sz w:val="24"/>
          <w:lang w:val="ru-RU"/>
        </w:rPr>
        <w:t xml:space="preserve">“ _________________ 201 ___ г.   </w:t>
      </w:r>
      <w:r w:rsidRPr="00854D75">
        <w:rPr>
          <w:b w:val="0"/>
          <w:bCs w:val="0"/>
          <w:sz w:val="24"/>
          <w:lang w:val="ru-RU"/>
        </w:rPr>
        <w:tab/>
      </w:r>
    </w:p>
    <w:p w:rsidR="002F2658" w:rsidRPr="00854D75" w:rsidRDefault="002F2658" w:rsidP="002F2658">
      <w:pPr>
        <w:pStyle w:val="a7"/>
        <w:spacing w:before="120"/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_______________________________      </w:t>
      </w:r>
      <w:r w:rsidRPr="002F2614">
        <w:rPr>
          <w:b w:val="0"/>
          <w:bCs w:val="0"/>
          <w:sz w:val="24"/>
          <w:lang w:val="ru-RU"/>
        </w:rPr>
        <w:t xml:space="preserve">       </w:t>
      </w:r>
    </w:p>
    <w:p w:rsidR="002F2658" w:rsidRDefault="002F2658" w:rsidP="002F2658">
      <w:pPr>
        <w:pStyle w:val="a7"/>
        <w:jc w:val="both"/>
        <w:rPr>
          <w:b w:val="0"/>
          <w:bCs w:val="0"/>
          <w:sz w:val="24"/>
          <w:lang w:val="ru-RU"/>
        </w:rPr>
      </w:pP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>
        <w:rPr>
          <w:b w:val="0"/>
          <w:bCs w:val="0"/>
          <w:sz w:val="24"/>
          <w:lang w:val="ru-RU"/>
        </w:rPr>
        <w:t xml:space="preserve">     </w:t>
      </w:r>
      <w:r w:rsidRPr="002F2614">
        <w:rPr>
          <w:b w:val="0"/>
          <w:bCs w:val="0"/>
          <w:sz w:val="24"/>
          <w:lang w:val="ru-RU"/>
        </w:rPr>
        <w:t xml:space="preserve">  </w:t>
      </w:r>
    </w:p>
    <w:p w:rsidR="000573A6" w:rsidRPr="002F2658" w:rsidRDefault="002F2658" w:rsidP="002F2658">
      <w:pPr>
        <w:pStyle w:val="a7"/>
        <w:jc w:val="both"/>
        <w:rPr>
          <w:b w:val="0"/>
          <w:bCs w:val="0"/>
          <w:sz w:val="18"/>
        </w:rPr>
      </w:pPr>
      <w:r w:rsidRPr="00854D75">
        <w:rPr>
          <w:b w:val="0"/>
          <w:bCs w:val="0"/>
          <w:sz w:val="24"/>
          <w:lang w:val="ru-RU"/>
        </w:rPr>
        <w:t>М.П</w:t>
      </w:r>
      <w:r>
        <w:rPr>
          <w:b w:val="0"/>
          <w:bCs w:val="0"/>
          <w:sz w:val="24"/>
          <w:lang w:val="ru-RU"/>
        </w:rPr>
        <w:t>.</w:t>
      </w:r>
    </w:p>
    <w:sectPr w:rsidR="000573A6" w:rsidRPr="002F2658" w:rsidSect="00286C3A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47" w:rsidRDefault="004C5D47">
      <w:r>
        <w:separator/>
      </w:r>
    </w:p>
  </w:endnote>
  <w:endnote w:type="continuationSeparator" w:id="0">
    <w:p w:rsidR="004C5D47" w:rsidRDefault="004C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7022F" w:rsidP="00FF637A">
    <w:pPr>
      <w:pStyle w:val="ab"/>
      <w:jc w:val="center"/>
    </w:pPr>
    <w:r>
      <w:t>Технический паспорт разработан в соответствии с требованиями ГОСТ 2.601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47" w:rsidRDefault="004C5D47">
      <w:r>
        <w:separator/>
      </w:r>
    </w:p>
  </w:footnote>
  <w:footnote w:type="continuationSeparator" w:id="0">
    <w:p w:rsidR="004C5D47" w:rsidRDefault="004C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7022F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D45" w:rsidRDefault="004C5D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7022F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1CFE">
      <w:rPr>
        <w:rStyle w:val="a6"/>
        <w:noProof/>
      </w:rPr>
      <w:t>2</w:t>
    </w:r>
    <w:r>
      <w:rPr>
        <w:rStyle w:val="a6"/>
      </w:rPr>
      <w:fldChar w:fldCharType="end"/>
    </w:r>
  </w:p>
  <w:p w:rsidR="00D02D45" w:rsidRDefault="004C5D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65F4"/>
    <w:multiLevelType w:val="hybridMultilevel"/>
    <w:tmpl w:val="BC3613A4"/>
    <w:lvl w:ilvl="0" w:tplc="A78051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FC1E3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58"/>
    <w:rsid w:val="0000761C"/>
    <w:rsid w:val="000573A6"/>
    <w:rsid w:val="002F2658"/>
    <w:rsid w:val="004C5D47"/>
    <w:rsid w:val="008471AB"/>
    <w:rsid w:val="0087022F"/>
    <w:rsid w:val="00D41CFE"/>
    <w:rsid w:val="00E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8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rsid w:val="002F26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2658"/>
    <w:rPr>
      <w:color w:val="auto"/>
      <w:lang w:eastAsia="ru-RU"/>
    </w:rPr>
  </w:style>
  <w:style w:type="character" w:styleId="a6">
    <w:name w:val="page number"/>
    <w:basedOn w:val="a0"/>
    <w:rsid w:val="002F2658"/>
  </w:style>
  <w:style w:type="paragraph" w:styleId="a7">
    <w:name w:val="Title"/>
    <w:basedOn w:val="a"/>
    <w:link w:val="a8"/>
    <w:qFormat/>
    <w:rsid w:val="002F2658"/>
    <w:pPr>
      <w:jc w:val="center"/>
    </w:pPr>
    <w:rPr>
      <w:b/>
      <w:bCs/>
      <w:sz w:val="28"/>
      <w:lang w:val="en-US"/>
    </w:rPr>
  </w:style>
  <w:style w:type="character" w:customStyle="1" w:styleId="a8">
    <w:name w:val="Название Знак"/>
    <w:basedOn w:val="a0"/>
    <w:link w:val="a7"/>
    <w:rsid w:val="002F2658"/>
    <w:rPr>
      <w:b/>
      <w:bCs/>
      <w:color w:val="auto"/>
      <w:sz w:val="28"/>
      <w:lang w:val="en-US" w:eastAsia="ru-RU"/>
    </w:rPr>
  </w:style>
  <w:style w:type="paragraph" w:styleId="a9">
    <w:name w:val="Body Text"/>
    <w:basedOn w:val="a"/>
    <w:link w:val="aa"/>
    <w:rsid w:val="002F2658"/>
    <w:pPr>
      <w:jc w:val="center"/>
    </w:pPr>
    <w:rPr>
      <w:rFonts w:ascii="Verdana" w:hAnsi="Verdana"/>
      <w:sz w:val="18"/>
      <w:szCs w:val="18"/>
    </w:rPr>
  </w:style>
  <w:style w:type="character" w:customStyle="1" w:styleId="aa">
    <w:name w:val="Основной текст Знак"/>
    <w:basedOn w:val="a0"/>
    <w:link w:val="a9"/>
    <w:rsid w:val="002F2658"/>
    <w:rPr>
      <w:rFonts w:ascii="Verdana" w:hAnsi="Verdana"/>
      <w:color w:val="auto"/>
      <w:sz w:val="18"/>
      <w:szCs w:val="18"/>
      <w:lang w:eastAsia="ru-RU"/>
    </w:rPr>
  </w:style>
  <w:style w:type="paragraph" w:styleId="21">
    <w:name w:val="Body Text 2"/>
    <w:basedOn w:val="a"/>
    <w:link w:val="22"/>
    <w:rsid w:val="002F2658"/>
    <w:rPr>
      <w:rFonts w:ascii="Verdana" w:hAnsi="Verdana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2F2658"/>
    <w:rPr>
      <w:rFonts w:ascii="Verdana" w:hAnsi="Verdana"/>
      <w:color w:val="auto"/>
      <w:sz w:val="18"/>
      <w:szCs w:val="18"/>
      <w:lang w:eastAsia="ru-RU"/>
    </w:rPr>
  </w:style>
  <w:style w:type="paragraph" w:styleId="ab">
    <w:name w:val="footer"/>
    <w:basedOn w:val="a"/>
    <w:link w:val="ac"/>
    <w:rsid w:val="002F26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2658"/>
    <w:rPr>
      <w:color w:val="auto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26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2658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8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rsid w:val="002F26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2658"/>
    <w:rPr>
      <w:color w:val="auto"/>
      <w:lang w:eastAsia="ru-RU"/>
    </w:rPr>
  </w:style>
  <w:style w:type="character" w:styleId="a6">
    <w:name w:val="page number"/>
    <w:basedOn w:val="a0"/>
    <w:rsid w:val="002F2658"/>
  </w:style>
  <w:style w:type="paragraph" w:styleId="a7">
    <w:name w:val="Title"/>
    <w:basedOn w:val="a"/>
    <w:link w:val="a8"/>
    <w:qFormat/>
    <w:rsid w:val="002F2658"/>
    <w:pPr>
      <w:jc w:val="center"/>
    </w:pPr>
    <w:rPr>
      <w:b/>
      <w:bCs/>
      <w:sz w:val="28"/>
      <w:lang w:val="en-US"/>
    </w:rPr>
  </w:style>
  <w:style w:type="character" w:customStyle="1" w:styleId="a8">
    <w:name w:val="Название Знак"/>
    <w:basedOn w:val="a0"/>
    <w:link w:val="a7"/>
    <w:rsid w:val="002F2658"/>
    <w:rPr>
      <w:b/>
      <w:bCs/>
      <w:color w:val="auto"/>
      <w:sz w:val="28"/>
      <w:lang w:val="en-US" w:eastAsia="ru-RU"/>
    </w:rPr>
  </w:style>
  <w:style w:type="paragraph" w:styleId="a9">
    <w:name w:val="Body Text"/>
    <w:basedOn w:val="a"/>
    <w:link w:val="aa"/>
    <w:rsid w:val="002F2658"/>
    <w:pPr>
      <w:jc w:val="center"/>
    </w:pPr>
    <w:rPr>
      <w:rFonts w:ascii="Verdana" w:hAnsi="Verdana"/>
      <w:sz w:val="18"/>
      <w:szCs w:val="18"/>
    </w:rPr>
  </w:style>
  <w:style w:type="character" w:customStyle="1" w:styleId="aa">
    <w:name w:val="Основной текст Знак"/>
    <w:basedOn w:val="a0"/>
    <w:link w:val="a9"/>
    <w:rsid w:val="002F2658"/>
    <w:rPr>
      <w:rFonts w:ascii="Verdana" w:hAnsi="Verdana"/>
      <w:color w:val="auto"/>
      <w:sz w:val="18"/>
      <w:szCs w:val="18"/>
      <w:lang w:eastAsia="ru-RU"/>
    </w:rPr>
  </w:style>
  <w:style w:type="paragraph" w:styleId="21">
    <w:name w:val="Body Text 2"/>
    <w:basedOn w:val="a"/>
    <w:link w:val="22"/>
    <w:rsid w:val="002F2658"/>
    <w:rPr>
      <w:rFonts w:ascii="Verdana" w:hAnsi="Verdana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2F2658"/>
    <w:rPr>
      <w:rFonts w:ascii="Verdana" w:hAnsi="Verdana"/>
      <w:color w:val="auto"/>
      <w:sz w:val="18"/>
      <w:szCs w:val="18"/>
      <w:lang w:eastAsia="ru-RU"/>
    </w:rPr>
  </w:style>
  <w:style w:type="paragraph" w:styleId="ab">
    <w:name w:val="footer"/>
    <w:basedOn w:val="a"/>
    <w:link w:val="ac"/>
    <w:rsid w:val="002F26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2658"/>
    <w:rPr>
      <w:color w:val="auto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26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2658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Светик</cp:lastModifiedBy>
  <cp:revision>2</cp:revision>
  <dcterms:created xsi:type="dcterms:W3CDTF">2017-12-08T18:08:00Z</dcterms:created>
  <dcterms:modified xsi:type="dcterms:W3CDTF">2017-12-08T18:08:00Z</dcterms:modified>
</cp:coreProperties>
</file>